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36" w:rsidRPr="00680914" w:rsidRDefault="004305BE" w:rsidP="00D17916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4305BE">
        <w:rPr>
          <w:caps/>
          <w:color w:val="135B94"/>
          <w:sz w:val="32"/>
        </w:rPr>
        <w:t>АДЫГЕЯ - ДУША КАВКАЗА</w:t>
      </w:r>
      <w:r w:rsidR="00D109A4">
        <w:rPr>
          <w:caps/>
          <w:color w:val="135B94"/>
          <w:sz w:val="32"/>
        </w:rPr>
        <w:br/>
      </w:r>
      <w:r w:rsidRPr="004305BE">
        <w:rPr>
          <w:b/>
          <w:i/>
          <w:iCs/>
          <w:color w:val="333333"/>
        </w:rPr>
        <w:t>12.07, 02.08</w:t>
      </w:r>
      <w:r>
        <w:rPr>
          <w:b/>
          <w:i/>
          <w:iCs/>
          <w:color w:val="333333"/>
        </w:rPr>
        <w:t xml:space="preserve">                                7</w:t>
      </w:r>
      <w:r w:rsidR="009A323F" w:rsidRPr="009A323F">
        <w:rPr>
          <w:b/>
          <w:i/>
          <w:iCs/>
          <w:color w:val="333333"/>
        </w:rPr>
        <w:t xml:space="preserve"> дней / </w:t>
      </w:r>
      <w:r>
        <w:rPr>
          <w:b/>
          <w:i/>
          <w:iCs/>
          <w:color w:val="333333"/>
        </w:rPr>
        <w:t>6</w:t>
      </w:r>
      <w:r w:rsidR="009A323F" w:rsidRPr="009A323F">
        <w:rPr>
          <w:b/>
          <w:i/>
          <w:iCs/>
          <w:color w:val="333333"/>
        </w:rPr>
        <w:t xml:space="preserve"> ночей</w:t>
      </w:r>
    </w:p>
    <w:p w:rsidR="00650F83" w:rsidRPr="00676D19" w:rsidRDefault="00650F83" w:rsidP="00F16A88">
      <w:pPr>
        <w:shd w:val="clear" w:color="auto" w:fill="FFFFFF"/>
        <w:spacing w:before="120" w:after="0" w:line="240" w:lineRule="auto"/>
        <w:outlineLvl w:val="1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tbl>
      <w:tblPr>
        <w:tblStyle w:val="a5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10177"/>
      </w:tblGrid>
      <w:tr w:rsidR="00650F83" w:rsidRPr="00676D19" w:rsidTr="00F16A88">
        <w:tc>
          <w:tcPr>
            <w:tcW w:w="880" w:type="dxa"/>
            <w:vAlign w:val="center"/>
          </w:tcPr>
          <w:p w:rsidR="00650F83" w:rsidRPr="00676D19" w:rsidRDefault="00676D19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676D19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1</w:t>
            </w:r>
            <w:r w:rsidR="00650F83" w:rsidRPr="00676D19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10177" w:type="dxa"/>
          </w:tcPr>
          <w:p w:rsidR="00025462" w:rsidRPr="00025462" w:rsidRDefault="00025462" w:rsidP="0002546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025462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Отправления (сбор за 20 минут до указанного времени):</w:t>
            </w:r>
            <w:r w:rsidRPr="00025462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  <w:t>05:00</w:t>
            </w:r>
            <w:r w:rsidRPr="00025462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г. Н. Новгород, площадь  Ленина, памятник Ленину</w:t>
            </w:r>
            <w:r w:rsidRPr="00025462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  <w:t>05:45 </w:t>
            </w:r>
            <w:r w:rsidRPr="00025462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г. Дзержинск, остановка «Северные ворота»</w:t>
            </w:r>
            <w:r w:rsidRPr="00025462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  <w:t>08:00 </w:t>
            </w:r>
            <w:r w:rsidRPr="00025462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г. </w:t>
            </w:r>
            <w:proofErr w:type="spellStart"/>
            <w:r w:rsidRPr="00025462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Арзамас</w:t>
            </w:r>
            <w:proofErr w:type="gramStart"/>
            <w:r w:rsidRPr="00025462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,Т</w:t>
            </w:r>
            <w:proofErr w:type="gramEnd"/>
            <w:r w:rsidRPr="00025462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Ц</w:t>
            </w:r>
            <w:proofErr w:type="spellEnd"/>
            <w:r w:rsidRPr="00025462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"Метро"</w:t>
            </w:r>
            <w:r w:rsidRPr="00025462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 </w:t>
            </w:r>
          </w:p>
          <w:p w:rsidR="00025462" w:rsidRPr="00025462" w:rsidRDefault="00025462" w:rsidP="0002546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025462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* г. Заволжье, ТЦ "Европа", г. Балахна, автостанция </w:t>
            </w:r>
            <w:proofErr w:type="gramStart"/>
            <w:r w:rsidRPr="00025462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( </w:t>
            </w:r>
            <w:proofErr w:type="gramEnd"/>
            <w:r w:rsidRPr="00025462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групповой трансфер туда / обратно в ПОДАРОК)</w:t>
            </w:r>
          </w:p>
          <w:p w:rsidR="00025462" w:rsidRPr="00025462" w:rsidRDefault="00025462" w:rsidP="0002546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025462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* г. Саров, КПП №3, г. Дивеево, магазин Магнит (групповой трансфер до Арзамаса в одну сторону в ПОДАРОК)</w:t>
            </w:r>
          </w:p>
          <w:p w:rsidR="005E7950" w:rsidRPr="00005739" w:rsidRDefault="00025462" w:rsidP="009A323F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5462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Дорога в Адыгею ровная без перевалов и серпантинов.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Pr="00676D19" w:rsidRDefault="00F16A88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2 день</w:t>
            </w:r>
          </w:p>
        </w:tc>
        <w:tc>
          <w:tcPr>
            <w:tcW w:w="10177" w:type="dxa"/>
          </w:tcPr>
          <w:p w:rsidR="00AC7595" w:rsidRPr="00AC7595" w:rsidRDefault="00AC7595" w:rsidP="00AC7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AC7595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12:00 прибытие в  пос. Каменномостский Майкопского района. Обед. Размещение на базе отдыха «Горная».</w:t>
            </w:r>
          </w:p>
          <w:p w:rsidR="00AC7595" w:rsidRPr="00AC7595" w:rsidRDefault="00AC7595" w:rsidP="00AC75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AC7595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Пешеходная экскурсия в </w:t>
            </w:r>
            <w:proofErr w:type="spellStart"/>
            <w:r w:rsidRPr="00AC7595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Хаджохскую</w:t>
            </w:r>
            <w:proofErr w:type="spellEnd"/>
            <w:r w:rsidRPr="00AC7595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теснину</w:t>
            </w:r>
            <w:r w:rsidRPr="00AC7595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. Извилистое ущелье над рекой Белой, бурные воды горной реки проложили каньон среди многовековых скал длиной около 400 метров и глубиной порядка 40 метров. Теснина действительно такая  узкая, так что прогуляться по ней можно только пешком. В разных местах ширина ущелья от 2 до 7 метров. Что тут происходит во время весеннего таяния снегов</w:t>
            </w:r>
            <w:proofErr w:type="gramStart"/>
            <w:r w:rsidRPr="00AC7595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!</w:t>
            </w:r>
            <w:proofErr w:type="gramEnd"/>
            <w:r w:rsidRPr="00AC7595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!</w:t>
            </w:r>
          </w:p>
          <w:p w:rsidR="00AC7595" w:rsidRPr="00AC7595" w:rsidRDefault="00AC7595" w:rsidP="00AC759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AC7595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</w:t>
            </w:r>
          </w:p>
          <w:p w:rsidR="00AC7595" w:rsidRPr="00AC7595" w:rsidRDefault="00AC7595" w:rsidP="00AC759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AC7595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Для желающих полежать в минеральном открытом бассейне с видом на  горы предлагаем  </w:t>
            </w:r>
            <w:r w:rsidRPr="00AC7595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геотермальный источник «Водная Ривьера».</w:t>
            </w:r>
            <w:r w:rsidRPr="00AC7595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Источник включает 5 общих бассейнов с кремнистой минеральной питьевой лечебно-столовой водой под открытым небом, глубина скважины 1800 метров, а температура воды в бассейнах варьируется от +20 до +40 градусов. Такие воды практически не имеют противопоказаний для использования, активированная кремнием вода расслабляет тело, помогает в лечении ряда заболеваний и используется в косметических целях. (За доп. плату на месте самостоятельно).</w:t>
            </w:r>
          </w:p>
          <w:p w:rsidR="00F16A88" w:rsidRPr="00005739" w:rsidRDefault="00AC7595" w:rsidP="00F16A88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C7595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Возвращение на базу отдыха. Свободное время.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Pr="00676D19" w:rsidRDefault="00F16A88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3 день</w:t>
            </w:r>
          </w:p>
        </w:tc>
        <w:tc>
          <w:tcPr>
            <w:tcW w:w="10177" w:type="dxa"/>
          </w:tcPr>
          <w:p w:rsidR="001E39DB" w:rsidRPr="001E39DB" w:rsidRDefault="001E39DB" w:rsidP="001E39D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E39D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Завтрак. Экскурсия на плато </w:t>
            </w:r>
            <w:proofErr w:type="spellStart"/>
            <w:r w:rsidRPr="001E39D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Лаго-Наки</w:t>
            </w:r>
            <w:proofErr w:type="spellEnd"/>
            <w:r w:rsidRPr="001E39D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.</w:t>
            </w:r>
            <w:r w:rsidRPr="001E39D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</w:t>
            </w:r>
            <w:r w:rsidRPr="001E39D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Высокогорное плато </w:t>
            </w:r>
            <w:proofErr w:type="spellStart"/>
            <w:r w:rsidRPr="001E39D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Лаго-Наки</w:t>
            </w:r>
            <w:proofErr w:type="spellEnd"/>
            <w:r w:rsidRPr="001E39D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- уникальный уголок природы Большого Кавказа на высоте 2200 км.</w:t>
            </w:r>
            <w:r w:rsidRPr="001E39D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Эталон природной красоты: потрясающие ландшафты с альпийскими лугами, реликтовыми лесами, карстовыми пещерами, водопадами, бурлящими реками и голубыми озерами.  По дороге к плато  возможно  сделать  фото на фоне живописных панорам.     </w:t>
            </w:r>
          </w:p>
          <w:p w:rsidR="001E39DB" w:rsidRPr="001E39DB" w:rsidRDefault="001E39DB" w:rsidP="001E39D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E39D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Возвращаясь с плато, </w:t>
            </w:r>
            <w:r w:rsidRPr="001E39D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посетим </w:t>
            </w:r>
            <w:proofErr w:type="spellStart"/>
            <w:r w:rsidRPr="001E39D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Азишскую</w:t>
            </w:r>
            <w:proofErr w:type="spellEnd"/>
            <w:r w:rsidRPr="001E39D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пещеру. </w:t>
            </w:r>
            <w:r w:rsidRPr="001E39D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Мы спустимся на глубину 37 метров, чтобы увидеть одну из самых больших пещер в Европе. Пещера  известна своими величественными залами с многовековыми сталактитами и сталагмитами, которые произрастают 1 см. в 100 лет, подземной рекой и удивительными историями их многовековой жизни. (За доп. плату на месте самостоятельно).</w:t>
            </w:r>
          </w:p>
          <w:p w:rsidR="001E39DB" w:rsidRPr="001E39DB" w:rsidRDefault="001E39DB" w:rsidP="001E39D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E39DB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4"/>
                <w:lang w:eastAsia="ru-RU"/>
              </w:rPr>
              <w:t>Для тех, кто не пошел в пещеру, предлагаем посетить  торговые ряды с национальными  сувенирами, полезными вещями, антиквариатом и огромным выбором  шерстяных  изделий  хорошего  качества</w:t>
            </w:r>
            <w:proofErr w:type="gramStart"/>
            <w:r w:rsidRPr="001E39DB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4"/>
                <w:lang w:eastAsia="ru-RU"/>
              </w:rPr>
              <w:t xml:space="preserve"> .</w:t>
            </w:r>
            <w:proofErr w:type="gramEnd"/>
            <w:r w:rsidRPr="001E39DB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4"/>
                <w:lang w:eastAsia="ru-RU"/>
              </w:rPr>
              <w:t xml:space="preserve"> А  сладкоежкам предлагаем продегустировать местный мёд (черничный, с орехами и сухофруктами, вишневый , абрикосовый, земляничный) с травяным ароматным чаем.</w:t>
            </w:r>
            <w:r w:rsidRPr="001E39D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                        </w:t>
            </w:r>
          </w:p>
          <w:p w:rsidR="001E39DB" w:rsidRPr="001E39DB" w:rsidRDefault="001E39DB" w:rsidP="001E39D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1E39D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Прогулка  по горному ущелью «</w:t>
            </w:r>
            <w:proofErr w:type="spellStart"/>
            <w:r w:rsidRPr="001E39D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Руфабго</w:t>
            </w:r>
            <w:proofErr w:type="spellEnd"/>
            <w:r w:rsidRPr="001E39D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»</w:t>
            </w:r>
            <w:r w:rsidRPr="001E39D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 с его водной феерией: водопады «Шум», «Малыш», «Сердце </w:t>
            </w:r>
            <w:proofErr w:type="spellStart"/>
            <w:r w:rsidRPr="001E39D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Руфабго</w:t>
            </w:r>
            <w:proofErr w:type="spellEnd"/>
            <w:r w:rsidRPr="001E39D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», «Шнурок». </w:t>
            </w:r>
          </w:p>
          <w:p w:rsidR="00F16A88" w:rsidRPr="00D17916" w:rsidRDefault="001E39DB" w:rsidP="001E39DB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1E39D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Возвращение на базу отдыха. Свободное время.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Pr="00676D19" w:rsidRDefault="00F16A88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4 день</w:t>
            </w:r>
          </w:p>
        </w:tc>
        <w:tc>
          <w:tcPr>
            <w:tcW w:w="10177" w:type="dxa"/>
          </w:tcPr>
          <w:p w:rsidR="00F60C3B" w:rsidRPr="00F60C3B" w:rsidRDefault="00F60C3B" w:rsidP="00F60C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Завтрак. Экскурсия в Кавказский заповедник кордон «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Гузерипль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". </w:t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Там предстоит увидеть один из сохранившихся дольменов, посетим интерактивный музей заповедника и подышим свежим горным воздухом. Перед въездом в сам поселок вы увидите Гранитный каньон, гору Монах, поселок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Хамышки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 </w:t>
            </w:r>
          </w:p>
          <w:p w:rsidR="00F60C3B" w:rsidRPr="00F60C3B" w:rsidRDefault="00F60C3B" w:rsidP="00F60C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Сплав на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рафтах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- это оригинальный способ взаимодействия с дикой природой, возможность погрузиться в водную стихию, увидеть красоту гор с другой стороны. Мощный всплеск адреналина и незабываемые ощущения!!!  (За доп. плату на месте самостоятельно).</w:t>
            </w:r>
          </w:p>
          <w:p w:rsidR="00F60C3B" w:rsidRPr="00F60C3B" w:rsidRDefault="00F60C3B" w:rsidP="00F60C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Переезд в поселок Каменномостский. </w:t>
            </w: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Мастер-класс в гостевом доме по изготовлению адыгейского сыра</w:t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Домашний сыр вкуснее, и вы  в этом убедитесь, сделав своими руками, открыв для себя рецепты его приготовления. А так же услышите полезные советы для укрепления вашего здоровья.</w:t>
            </w:r>
          </w:p>
          <w:p w:rsidR="00F16A88" w:rsidRPr="00F60C3B" w:rsidRDefault="00F60C3B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Возвращение на базу отдыха. Свободное время.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Default="00F16A88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5 день</w:t>
            </w:r>
          </w:p>
        </w:tc>
        <w:tc>
          <w:tcPr>
            <w:tcW w:w="10177" w:type="dxa"/>
          </w:tcPr>
          <w:p w:rsidR="00F60C3B" w:rsidRPr="00F60C3B" w:rsidRDefault="00F60C3B" w:rsidP="00F60C3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Завтрак. Свободный день.  </w:t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    </w:t>
            </w:r>
          </w:p>
          <w:p w:rsidR="00F60C3B" w:rsidRPr="00F60C3B" w:rsidRDefault="00F60C3B" w:rsidP="00F60C3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u w:val="single"/>
                <w:lang w:eastAsia="ru-RU"/>
              </w:rPr>
              <w:t>В этот день мы предлагаем 2 маршрута на выбор за доп. плату самостоятельно:</w:t>
            </w:r>
          </w:p>
          <w:p w:rsidR="00F60C3B" w:rsidRPr="00F60C3B" w:rsidRDefault="00F60C3B" w:rsidP="00F60C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1.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Джиппинг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 </w:t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- это путешествие </w:t>
            </w:r>
            <w:proofErr w:type="gram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там</w:t>
            </w:r>
            <w:proofErr w:type="gram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где нет дорог, атмосфера странствий и настоящих приключений. Вас ожидает увлекательная поездка в красивейший каньон реки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Сахрай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-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скальники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; бурлящие каскадные водопады; узкие каньоны, отполированные водой; многовековые деревья и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дольменый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город. Почувствуете энергетику этих древних сооружений, прикоснетесь к многовековой историям, послушаете легенды, связанные с этими местами и, конечно же, сделаете много красивых фото на память</w:t>
            </w:r>
            <w:proofErr w:type="gram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.</w:t>
            </w:r>
            <w:proofErr w:type="gram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(</w:t>
            </w:r>
            <w:proofErr w:type="gram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</w:t>
            </w:r>
            <w:proofErr w:type="gram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родолжительность ориентировочно 4 часа)</w:t>
            </w:r>
          </w:p>
          <w:p w:rsidR="00F60C3B" w:rsidRPr="00F60C3B" w:rsidRDefault="00F60C3B" w:rsidP="00F60C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2. Поездка по Даховской канатной дороге</w:t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 поможет Вам увидеть потрясающие виды с высоты птичьего полета, поднявшись  на вершину хребта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Уна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-Коз ( высота 1 км</w:t>
            </w:r>
            <w:proofErr w:type="gram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.</w:t>
            </w:r>
            <w:proofErr w:type="gram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н</w:t>
            </w:r>
            <w:proofErr w:type="gram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ад уровнем моря). Сам </w:t>
            </w:r>
            <w:proofErr w:type="gram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подъем</w:t>
            </w:r>
            <w:proofErr w:type="gram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и спуск открывает </w:t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lastRenderedPageBreak/>
              <w:t xml:space="preserve">захватывающее зрелище на долину реки белой и вершины хребта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Азиш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-Тау. </w:t>
            </w:r>
            <w:proofErr w:type="gram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При подъеме наверх, вы  так же сможете посетить пещеру «Желаний», скалу «Чертов палец», пещеру «Пыльную», пещеру «Даховскую», стоянку древнего человека, а также экстрим-клуб «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Тетис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».</w:t>
            </w:r>
            <w:proofErr w:type="gram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Длина дороги 1250 м, высота подъема 500 м., время пути в одну сторону 20 минут.</w:t>
            </w:r>
          </w:p>
          <w:p w:rsidR="00F16A88" w:rsidRPr="00005739" w:rsidRDefault="00F60C3B" w:rsidP="00F60C3B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Возвращение на базу отдыха. Свободное время.</w:t>
            </w:r>
          </w:p>
        </w:tc>
      </w:tr>
      <w:tr w:rsidR="00924371" w:rsidRPr="00676D19" w:rsidTr="00F16A88">
        <w:tc>
          <w:tcPr>
            <w:tcW w:w="880" w:type="dxa"/>
            <w:vAlign w:val="center"/>
          </w:tcPr>
          <w:p w:rsidR="00924371" w:rsidRDefault="00924371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lastRenderedPageBreak/>
              <w:t>6 день</w:t>
            </w:r>
          </w:p>
        </w:tc>
        <w:tc>
          <w:tcPr>
            <w:tcW w:w="10177" w:type="dxa"/>
          </w:tcPr>
          <w:p w:rsidR="00F60C3B" w:rsidRPr="00F60C3B" w:rsidRDefault="00F60C3B" w:rsidP="00F60C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Завтрак. Сдача номеров. Вещи в автобус.</w:t>
            </w:r>
          </w:p>
          <w:p w:rsidR="00F60C3B" w:rsidRPr="00F60C3B" w:rsidRDefault="00F60C3B" w:rsidP="00F60C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Вые</w:t>
            </w:r>
            <w:proofErr w:type="gramStart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зд к пр</w:t>
            </w:r>
            <w:proofErr w:type="gramEnd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иродному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Гуамскому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ущелью.</w:t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(115 км.). По пути посетите  </w:t>
            </w: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дегустационный зал «Адыгейский сыр». </w:t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Прибыв в ущелье,  вы пересаживаетесь   в вагончики с открытыми окнами и  совершите  увлекательное путешествие по узкоколейной железной дороге. Вы увидите обилие реликтовых растений, водопады, срывающиеся с отвесных стен, изумрудную горную реку 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Курджипс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и вечнозеленый эндемик Кавказа - самшит.</w:t>
            </w:r>
          </w:p>
          <w:p w:rsidR="00F60C3B" w:rsidRPr="00F60C3B" w:rsidRDefault="00F60C3B" w:rsidP="00F60C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Обед.</w:t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Перее</w:t>
            </w:r>
            <w:proofErr w:type="gram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зд в ст</w:t>
            </w:r>
            <w:proofErr w:type="gram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олицу Адыгеи - Майкоп. (64 км.) </w:t>
            </w: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Обзорная экскурсия по Майкопу</w:t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с посещением Соборной мечети «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Гупчэ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Мэщыт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», </w:t>
            </w:r>
            <w:proofErr w:type="gram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построенную</w:t>
            </w:r>
            <w:proofErr w:type="gram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на средства шейха из ОАЭ.</w:t>
            </w:r>
          </w:p>
          <w:p w:rsidR="00924371" w:rsidRPr="00D17916" w:rsidRDefault="00F60C3B" w:rsidP="00F60C3B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Посещение центрального рынка, где вы сможете как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купить</w:t>
            </w:r>
            <w:proofErr w:type="gram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,т</w:t>
            </w:r>
            <w:proofErr w:type="gram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ак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и продегустировать настоящий домашний адыгейский сыр и многое другое. Отправление в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Н.Новгород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.</w:t>
            </w:r>
            <w:r w:rsidRPr="00F60C3B">
              <w:rPr>
                <w:rFonts w:ascii="Arial" w:eastAsia="Times New Roman" w:hAnsi="Arial" w:cs="Arial"/>
                <w:color w:val="333333"/>
                <w:sz w:val="20"/>
                <w:szCs w:val="24"/>
                <w:lang w:eastAsia="ru-RU"/>
              </w:rPr>
              <w:t>                              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Default="00680914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7</w:t>
            </w:r>
            <w:r w:rsidR="00F16A8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10177" w:type="dxa"/>
          </w:tcPr>
          <w:p w:rsidR="00F16A88" w:rsidRPr="00D17916" w:rsidRDefault="00F60C3B" w:rsidP="00F16A88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60C3B">
              <w:rPr>
                <w:rStyle w:val="a4"/>
                <w:rFonts w:ascii="Arial" w:hAnsi="Arial" w:cs="Arial"/>
                <w:b w:val="0"/>
                <w:bCs w:val="0"/>
                <w:color w:val="135B94"/>
                <w:shd w:val="clear" w:color="auto" w:fill="FFFFFF"/>
              </w:rPr>
              <w:t>Ориентировочное прибытие в Нижний Новгород до 24:00. До новых встреч!</w:t>
            </w:r>
          </w:p>
        </w:tc>
      </w:tr>
    </w:tbl>
    <w:p w:rsidR="00893662" w:rsidRPr="00893662" w:rsidRDefault="00893662" w:rsidP="00903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F60C3B" w:rsidRPr="00F60C3B" w:rsidRDefault="00F60C3B" w:rsidP="00F60C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Стоимость тура на 1 чел., руб. (</w:t>
      </w:r>
      <w:proofErr w:type="gramStart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цена</w:t>
      </w:r>
      <w:proofErr w:type="gramEnd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фиксированная и меняться не будет)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2"/>
        <w:gridCol w:w="2327"/>
        <w:gridCol w:w="1598"/>
      </w:tblGrid>
      <w:tr w:rsidR="00F60C3B" w:rsidRPr="00F60C3B" w:rsidTr="00F60C3B">
        <w:tc>
          <w:tcPr>
            <w:tcW w:w="0" w:type="auto"/>
            <w:gridSpan w:val="3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F60C3B">
                <w:rPr>
                  <w:rFonts w:ascii="Times New Roman" w:eastAsia="Times New Roman" w:hAnsi="Times New Roman" w:cs="Times New Roman"/>
                  <w:color w:val="063E7C"/>
                  <w:sz w:val="20"/>
                  <w:szCs w:val="20"/>
                  <w:lang w:eastAsia="ru-RU"/>
                </w:rPr>
                <w:t>База отдыха «Горная»</w:t>
              </w:r>
              <w:r w:rsidRPr="00F60C3B">
                <w:rPr>
                  <w:rFonts w:ascii="Times New Roman" w:eastAsia="Times New Roman" w:hAnsi="Times New Roman" w:cs="Times New Roman"/>
                  <w:color w:val="063E7C"/>
                  <w:sz w:val="20"/>
                  <w:szCs w:val="20"/>
                  <w:lang w:eastAsia="ru-RU"/>
                </w:rPr>
                <w:br/>
              </w:r>
            </w:hyperlink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 2-х местный номер с удобствами "Стандарт": </w:t>
            </w: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br/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 односпальные кровати, туалетные принадлежности, туалет, душ, телевизор, холодильник, сплит-система.</w:t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3-х. местный номер с удобствами "Стандарт":</w:t>
            </w: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br/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 односпальные кровати, туалетные принадлежности, рабочий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стол</w:t>
            </w:r>
            <w:proofErr w:type="gram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,т</w:t>
            </w:r>
            <w:proofErr w:type="gram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уалет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душ, телевизор, холодильник. </w:t>
            </w:r>
          </w:p>
        </w:tc>
      </w:tr>
      <w:tr w:rsidR="00F60C3B" w:rsidRPr="00F60C3B" w:rsidTr="00F60C3B"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Категория туристов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"Стандарт"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"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Лайт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"</w:t>
            </w:r>
          </w:p>
        </w:tc>
      </w:tr>
      <w:tr w:rsidR="00F60C3B" w:rsidRPr="00F60C3B" w:rsidTr="00F60C3B"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Взрослый, пенсионер, студент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41 750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35 700</w:t>
            </w:r>
          </w:p>
        </w:tc>
      </w:tr>
      <w:tr w:rsidR="00F60C3B" w:rsidRPr="00F60C3B" w:rsidTr="00F60C3B"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Школьник до 14 лет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40 500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35 300</w:t>
            </w:r>
          </w:p>
        </w:tc>
      </w:tr>
    </w:tbl>
    <w:p w:rsidR="00F60C3B" w:rsidRPr="00F60C3B" w:rsidRDefault="00F60C3B" w:rsidP="00F60C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F60C3B" w:rsidRPr="00F60C3B" w:rsidRDefault="00F60C3B" w:rsidP="00F60C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60C3B">
        <w:rPr>
          <w:rFonts w:ascii="Times New Roman" w:eastAsia="Times New Roman" w:hAnsi="Times New Roman" w:cs="Times New Roman"/>
          <w:color w:val="135B94"/>
          <w:sz w:val="20"/>
          <w:szCs w:val="20"/>
          <w:lang w:eastAsia="ru-RU"/>
        </w:rPr>
        <w:t>В стоимость входит:</w:t>
      </w:r>
    </w:p>
    <w:tbl>
      <w:tblPr>
        <w:tblW w:w="876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4252"/>
      </w:tblGrid>
      <w:tr w:rsidR="00F60C3B" w:rsidRPr="00F60C3B" w:rsidTr="00F60C3B">
        <w:tc>
          <w:tcPr>
            <w:tcW w:w="4515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Программа "Стандарт" </w:t>
            </w:r>
          </w:p>
        </w:tc>
        <w:tc>
          <w:tcPr>
            <w:tcW w:w="4252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Программа "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Лайт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" </w:t>
            </w:r>
          </w:p>
        </w:tc>
      </w:tr>
      <w:tr w:rsidR="00F60C3B" w:rsidRPr="00F60C3B" w:rsidTr="00F60C3B">
        <w:tc>
          <w:tcPr>
            <w:tcW w:w="4515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Проезд автобусом туристического класса</w:t>
            </w:r>
          </w:p>
          <w:p w:rsidR="00F60C3B" w:rsidRPr="00F60C3B" w:rsidRDefault="00F60C3B" w:rsidP="00F60C3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Проживание: в 2-х, 3-х местных номерах с удобствами на турбазе «Горная»</w:t>
            </w:r>
          </w:p>
          <w:p w:rsidR="00F60C3B" w:rsidRPr="00F60C3B" w:rsidRDefault="00F60C3B" w:rsidP="00F60C3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Питание: 4 завтрака, 2 обеда</w:t>
            </w:r>
          </w:p>
          <w:p w:rsidR="00F60C3B" w:rsidRPr="00F60C3B" w:rsidRDefault="00F60C3B" w:rsidP="00F60C3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Экскурсионная программа: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Хаджохская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теснина, плато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Лаго-Наки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Кавказский заповедник кордон «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Гузерипль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», Водопады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Руфабго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мастер-класс по приготовлению адыгейского сыра, </w:t>
            </w:r>
            <w:proofErr w:type="spellStart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Гуамское</w:t>
            </w:r>
            <w:proofErr w:type="spellEnd"/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 ущелье, дегустация в дегустационном зале "Адыгейский сыр"</w:t>
            </w:r>
          </w:p>
          <w:p w:rsidR="00F60C3B" w:rsidRPr="00F60C3B" w:rsidRDefault="00F60C3B" w:rsidP="00F60C3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Обзорная экскурсия по Майкопу</w:t>
            </w:r>
          </w:p>
          <w:p w:rsidR="00F60C3B" w:rsidRPr="00F60C3B" w:rsidRDefault="00F60C3B" w:rsidP="00F60C3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Страховка от ДТП</w:t>
            </w:r>
          </w:p>
        </w:tc>
        <w:tc>
          <w:tcPr>
            <w:tcW w:w="4252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0C3B" w:rsidRPr="00F60C3B" w:rsidRDefault="00F60C3B" w:rsidP="00F60C3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Проезд автобусом туристического класса</w:t>
            </w:r>
          </w:p>
          <w:p w:rsidR="00F60C3B" w:rsidRPr="00F60C3B" w:rsidRDefault="00F60C3B" w:rsidP="00F60C3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Проживание: в 2-х, 3-х местных номерах с удобствами на турбазе «Горная»</w:t>
            </w:r>
          </w:p>
          <w:p w:rsidR="00F60C3B" w:rsidRPr="00F60C3B" w:rsidRDefault="00F60C3B" w:rsidP="00F60C3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Питание: 4 завтрака</w:t>
            </w:r>
          </w:p>
          <w:p w:rsidR="00F60C3B" w:rsidRPr="00F60C3B" w:rsidRDefault="00F60C3B" w:rsidP="00F60C3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Экскурсионная программа без входных билетов</w:t>
            </w:r>
          </w:p>
          <w:p w:rsidR="00F60C3B" w:rsidRPr="00F60C3B" w:rsidRDefault="00F60C3B" w:rsidP="00F60C3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Обзорная экскурсия по Майкопу</w:t>
            </w:r>
          </w:p>
          <w:p w:rsidR="00F60C3B" w:rsidRPr="00F60C3B" w:rsidRDefault="00F60C3B" w:rsidP="00F60C3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0C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Страховка от ДТП</w:t>
            </w:r>
          </w:p>
        </w:tc>
        <w:bookmarkStart w:id="0" w:name="_GoBack"/>
        <w:bookmarkEnd w:id="0"/>
      </w:tr>
    </w:tbl>
    <w:p w:rsidR="00F60C3B" w:rsidRPr="00F60C3B" w:rsidRDefault="00F60C3B" w:rsidP="00F60C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F60C3B" w:rsidRPr="00F60C3B" w:rsidRDefault="00F60C3B" w:rsidP="00F60C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60C3B">
        <w:rPr>
          <w:rFonts w:ascii="Times New Roman" w:eastAsia="Times New Roman" w:hAnsi="Times New Roman" w:cs="Times New Roman"/>
          <w:color w:val="135B94"/>
          <w:sz w:val="20"/>
          <w:szCs w:val="20"/>
          <w:lang w:eastAsia="ru-RU"/>
        </w:rPr>
        <w:t>За дополнительную плату на месте:</w:t>
      </w:r>
    </w:p>
    <w:p w:rsidR="00F60C3B" w:rsidRPr="00F60C3B" w:rsidRDefault="00F60C3B" w:rsidP="00F60C3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Термальные источники «Ривьера» 1 час  – 700 руб. </w:t>
      </w:r>
      <w:proofErr w:type="spellStart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взр</w:t>
      </w:r>
      <w:proofErr w:type="spellEnd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., 350 руб. детский (от 5 лет до 12 лет)</w:t>
      </w:r>
    </w:p>
    <w:p w:rsidR="00F60C3B" w:rsidRPr="00F60C3B" w:rsidRDefault="00F60C3B" w:rsidP="00F60C3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Азишская</w:t>
      </w:r>
      <w:proofErr w:type="spellEnd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пещера - 1000 руб. </w:t>
      </w:r>
      <w:proofErr w:type="spellStart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взр</w:t>
      </w:r>
      <w:proofErr w:type="spellEnd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., 4500 руб. детский (от 7 лет до 14 лет);</w:t>
      </w:r>
    </w:p>
    <w:p w:rsidR="00F60C3B" w:rsidRPr="00F60C3B" w:rsidRDefault="00F60C3B" w:rsidP="00F60C3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Сплав на </w:t>
      </w:r>
      <w:proofErr w:type="spellStart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рафтах</w:t>
      </w:r>
      <w:proofErr w:type="spellEnd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~ 2000 руб./чел;</w:t>
      </w:r>
    </w:p>
    <w:p w:rsidR="00F60C3B" w:rsidRPr="00F60C3B" w:rsidRDefault="00F60C3B" w:rsidP="00F60C3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Джиппинг</w:t>
      </w:r>
      <w:proofErr w:type="spellEnd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~ от 1500 руб.;</w:t>
      </w:r>
    </w:p>
    <w:p w:rsidR="00F60C3B" w:rsidRPr="00F60C3B" w:rsidRDefault="00F60C3B" w:rsidP="00F60C3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Даховская канатная дорога (билет) - 1200 руб./</w:t>
      </w:r>
      <w:proofErr w:type="spellStart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взр</w:t>
      </w:r>
      <w:proofErr w:type="spellEnd"/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., 600 руб./детский (от 6 лет до 12 лет);</w:t>
      </w:r>
    </w:p>
    <w:p w:rsidR="00F60C3B" w:rsidRPr="00F60C3B" w:rsidRDefault="00F60C3B" w:rsidP="00F60C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60C3B">
        <w:rPr>
          <w:rFonts w:ascii="Times New Roman" w:eastAsia="Times New Roman" w:hAnsi="Times New Roman" w:cs="Times New Roman"/>
          <w:color w:val="135B94"/>
          <w:sz w:val="20"/>
          <w:szCs w:val="20"/>
          <w:lang w:eastAsia="ru-RU"/>
        </w:rPr>
        <w:t>Внимание: </w:t>
      </w:r>
      <w:r w:rsidRPr="00F60C3B">
        <w:rPr>
          <w:rFonts w:ascii="Times New Roman" w:eastAsia="Times New Roman" w:hAnsi="Times New Roman" w:cs="Times New Roman"/>
          <w:i/>
          <w:iCs/>
          <w:color w:val="135B94"/>
          <w:sz w:val="20"/>
          <w:szCs w:val="20"/>
          <w:lang w:eastAsia="ru-RU"/>
        </w:rPr>
        <w:br/>
      </w:r>
      <w:r w:rsidRPr="00F60C3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- При посадке в автобус и заселение в гостиницы туристам необходимо предоставить оригиналы </w:t>
      </w:r>
      <w:r w:rsidRPr="00F60C3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lastRenderedPageBreak/>
        <w:t>паспорта, свидетельства о рождении ребенка! Без этих документов заселение в гостиницу будет невозможно! Не забываем медицинские полюса.</w:t>
      </w:r>
      <w:r w:rsidRPr="00F60C3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br/>
        <w:t>- C 01.01.2025 года на территории Республики Адыгея вводится туристический налог в гостиничные услуги, в размере 1% от стоимости проживания, но не менее 100 рублей за сутки проживания с одного номера.</w:t>
      </w:r>
      <w:r w:rsidRPr="00F60C3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br/>
      </w:r>
      <w:r w:rsidRPr="00F60C3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 </w:t>
      </w:r>
      <w:r w:rsidRPr="00F60C3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Женское / мужское подселение предусмотрено при 2-х или 3-х местном размещении (номера с удобствами) </w:t>
      </w:r>
      <w:r w:rsidRPr="00F60C3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br/>
      </w:r>
      <w:r w:rsidRPr="00F60C3B">
        <w:rPr>
          <w:rFonts w:ascii="Times New Roman" w:eastAsia="Times New Roman" w:hAnsi="Times New Roman" w:cs="Times New Roman"/>
          <w:i/>
          <w:iCs/>
          <w:color w:val="135B94"/>
          <w:sz w:val="20"/>
          <w:szCs w:val="20"/>
          <w:lang w:eastAsia="ru-RU"/>
        </w:rPr>
        <w:t>- </w:t>
      </w:r>
      <w:r w:rsidRPr="00F60C3B">
        <w:rPr>
          <w:rFonts w:ascii="Times New Roman" w:eastAsia="Times New Roman" w:hAnsi="Times New Roman" w:cs="Times New Roman"/>
          <w:i/>
          <w:iCs/>
          <w:color w:val="135B94"/>
          <w:sz w:val="20"/>
          <w:szCs w:val="20"/>
          <w:u w:val="single"/>
          <w:lang w:eastAsia="ru-RU"/>
        </w:rPr>
        <w:t>В случае, если не находим для Вас пару (подселение), Вы должны быть готовы доплатить за одноместное размещение либо аннулировать тур!</w:t>
      </w:r>
    </w:p>
    <w:p w:rsidR="00F60C3B" w:rsidRPr="00F60C3B" w:rsidRDefault="00F60C3B" w:rsidP="00F60C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F60C3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Туристическая компания оставляет за собой право на незначительные изменения тура: замену гостиницы на равнозначную,</w:t>
      </w:r>
      <w:r w:rsidRPr="00F60C3B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br/>
        <w:t>а также изменение порядка проведения экскурсий, при этом сохраняя их количество.</w:t>
      </w:r>
      <w:proofErr w:type="gramEnd"/>
    </w:p>
    <w:p w:rsidR="00F16A88" w:rsidRPr="00F7707F" w:rsidRDefault="00F16A88" w:rsidP="0089366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F16A88" w:rsidRPr="00F7707F" w:rsidSect="00073D99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0922"/>
    <w:multiLevelType w:val="multilevel"/>
    <w:tmpl w:val="F740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344FE"/>
    <w:multiLevelType w:val="multilevel"/>
    <w:tmpl w:val="1AE0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10E08"/>
    <w:multiLevelType w:val="multilevel"/>
    <w:tmpl w:val="0B56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35190"/>
    <w:multiLevelType w:val="multilevel"/>
    <w:tmpl w:val="8A36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A1CC4"/>
    <w:multiLevelType w:val="multilevel"/>
    <w:tmpl w:val="8864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426720"/>
    <w:multiLevelType w:val="multilevel"/>
    <w:tmpl w:val="FFBA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D93A6E"/>
    <w:multiLevelType w:val="multilevel"/>
    <w:tmpl w:val="88A8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CB6000"/>
    <w:multiLevelType w:val="multilevel"/>
    <w:tmpl w:val="76A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C05D88"/>
    <w:multiLevelType w:val="multilevel"/>
    <w:tmpl w:val="DA74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B1FC6"/>
    <w:multiLevelType w:val="multilevel"/>
    <w:tmpl w:val="40F0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90624"/>
    <w:multiLevelType w:val="multilevel"/>
    <w:tmpl w:val="77CC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711515"/>
    <w:multiLevelType w:val="multilevel"/>
    <w:tmpl w:val="F7D4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5C2564"/>
    <w:multiLevelType w:val="multilevel"/>
    <w:tmpl w:val="72B6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575336"/>
    <w:multiLevelType w:val="multilevel"/>
    <w:tmpl w:val="25E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6E3E53"/>
    <w:multiLevelType w:val="multilevel"/>
    <w:tmpl w:val="53B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8B454C"/>
    <w:multiLevelType w:val="multilevel"/>
    <w:tmpl w:val="784A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CB5396"/>
    <w:multiLevelType w:val="multilevel"/>
    <w:tmpl w:val="B564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067316"/>
    <w:multiLevelType w:val="multilevel"/>
    <w:tmpl w:val="CF90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AC2EC2"/>
    <w:multiLevelType w:val="multilevel"/>
    <w:tmpl w:val="FD02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BC7925"/>
    <w:multiLevelType w:val="multilevel"/>
    <w:tmpl w:val="A472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15"/>
  </w:num>
  <w:num w:numId="5">
    <w:abstractNumId w:val="2"/>
  </w:num>
  <w:num w:numId="6">
    <w:abstractNumId w:val="16"/>
  </w:num>
  <w:num w:numId="7">
    <w:abstractNumId w:val="6"/>
  </w:num>
  <w:num w:numId="8">
    <w:abstractNumId w:val="19"/>
  </w:num>
  <w:num w:numId="9">
    <w:abstractNumId w:val="7"/>
  </w:num>
  <w:num w:numId="10">
    <w:abstractNumId w:val="17"/>
  </w:num>
  <w:num w:numId="11">
    <w:abstractNumId w:val="8"/>
  </w:num>
  <w:num w:numId="12">
    <w:abstractNumId w:val="4"/>
  </w:num>
  <w:num w:numId="13">
    <w:abstractNumId w:val="11"/>
  </w:num>
  <w:num w:numId="14">
    <w:abstractNumId w:val="0"/>
  </w:num>
  <w:num w:numId="15">
    <w:abstractNumId w:val="5"/>
  </w:num>
  <w:num w:numId="16">
    <w:abstractNumId w:val="14"/>
  </w:num>
  <w:num w:numId="17">
    <w:abstractNumId w:val="3"/>
  </w:num>
  <w:num w:numId="18">
    <w:abstractNumId w:val="10"/>
  </w:num>
  <w:num w:numId="19">
    <w:abstractNumId w:val="1"/>
  </w:num>
  <w:num w:numId="2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3"/>
    <w:rsid w:val="00005739"/>
    <w:rsid w:val="00025462"/>
    <w:rsid w:val="00032893"/>
    <w:rsid w:val="00073D99"/>
    <w:rsid w:val="000F6420"/>
    <w:rsid w:val="0012325C"/>
    <w:rsid w:val="001468FF"/>
    <w:rsid w:val="001501F6"/>
    <w:rsid w:val="00183B74"/>
    <w:rsid w:val="00187D8F"/>
    <w:rsid w:val="001A6388"/>
    <w:rsid w:val="001B089C"/>
    <w:rsid w:val="001C16C0"/>
    <w:rsid w:val="001D4093"/>
    <w:rsid w:val="001E39DB"/>
    <w:rsid w:val="002A215C"/>
    <w:rsid w:val="0031164F"/>
    <w:rsid w:val="003232C6"/>
    <w:rsid w:val="0036637B"/>
    <w:rsid w:val="00395B59"/>
    <w:rsid w:val="003F121A"/>
    <w:rsid w:val="004102DC"/>
    <w:rsid w:val="00410A82"/>
    <w:rsid w:val="004305BE"/>
    <w:rsid w:val="0043113F"/>
    <w:rsid w:val="004512DF"/>
    <w:rsid w:val="00463810"/>
    <w:rsid w:val="004C53B8"/>
    <w:rsid w:val="005175C3"/>
    <w:rsid w:val="005A69A1"/>
    <w:rsid w:val="005C3445"/>
    <w:rsid w:val="005E4592"/>
    <w:rsid w:val="005E7950"/>
    <w:rsid w:val="00627944"/>
    <w:rsid w:val="00650F83"/>
    <w:rsid w:val="00676D19"/>
    <w:rsid w:val="00677CCE"/>
    <w:rsid w:val="00680914"/>
    <w:rsid w:val="0073165C"/>
    <w:rsid w:val="00783601"/>
    <w:rsid w:val="007866E5"/>
    <w:rsid w:val="007B4FB1"/>
    <w:rsid w:val="007C1A25"/>
    <w:rsid w:val="00836311"/>
    <w:rsid w:val="00853B9D"/>
    <w:rsid w:val="00893662"/>
    <w:rsid w:val="00894490"/>
    <w:rsid w:val="008C3A9A"/>
    <w:rsid w:val="008F490A"/>
    <w:rsid w:val="008F7D5B"/>
    <w:rsid w:val="00903536"/>
    <w:rsid w:val="00924371"/>
    <w:rsid w:val="009419B5"/>
    <w:rsid w:val="009A323F"/>
    <w:rsid w:val="009A7F32"/>
    <w:rsid w:val="009C57E2"/>
    <w:rsid w:val="009E0CC8"/>
    <w:rsid w:val="00A01296"/>
    <w:rsid w:val="00A01698"/>
    <w:rsid w:val="00A4604E"/>
    <w:rsid w:val="00AC7595"/>
    <w:rsid w:val="00B821C0"/>
    <w:rsid w:val="00BB319C"/>
    <w:rsid w:val="00BF3622"/>
    <w:rsid w:val="00C73E13"/>
    <w:rsid w:val="00C75970"/>
    <w:rsid w:val="00C75A58"/>
    <w:rsid w:val="00C9653D"/>
    <w:rsid w:val="00CD38B8"/>
    <w:rsid w:val="00D109A4"/>
    <w:rsid w:val="00D1246D"/>
    <w:rsid w:val="00D17916"/>
    <w:rsid w:val="00D53473"/>
    <w:rsid w:val="00DA70D1"/>
    <w:rsid w:val="00DB3669"/>
    <w:rsid w:val="00E074A9"/>
    <w:rsid w:val="00E35336"/>
    <w:rsid w:val="00E96DB7"/>
    <w:rsid w:val="00F16A88"/>
    <w:rsid w:val="00F24803"/>
    <w:rsid w:val="00F60C3B"/>
    <w:rsid w:val="00F63028"/>
    <w:rsid w:val="00F7707F"/>
    <w:rsid w:val="00FA721A"/>
    <w:rsid w:val="00FB542B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0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50F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F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0F8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50F8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650F8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50F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65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5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gethumb">
    <w:name w:val="sige_thumb"/>
    <w:basedOn w:val="a0"/>
    <w:rsid w:val="00650F83"/>
  </w:style>
  <w:style w:type="paragraph" w:styleId="a7">
    <w:name w:val="Balloon Text"/>
    <w:basedOn w:val="a"/>
    <w:link w:val="a8"/>
    <w:uiPriority w:val="99"/>
    <w:semiHidden/>
    <w:unhideWhenUsed/>
    <w:rsid w:val="0065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F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F8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73D99"/>
    <w:rPr>
      <w:color w:val="0000FF"/>
      <w:u w:val="single"/>
    </w:rPr>
  </w:style>
  <w:style w:type="character" w:customStyle="1" w:styleId="bodyli">
    <w:name w:val="bodyli"/>
    <w:basedOn w:val="a0"/>
    <w:rsid w:val="005C3445"/>
  </w:style>
  <w:style w:type="paragraph" w:customStyle="1" w:styleId="nospacing1">
    <w:name w:val="nospacing1"/>
    <w:basedOn w:val="a"/>
    <w:rsid w:val="003F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0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2">
    <w:name w:val="22"/>
    <w:basedOn w:val="a"/>
    <w:rsid w:val="0089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16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0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50F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F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0F8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50F8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650F8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50F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65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5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gethumb">
    <w:name w:val="sige_thumb"/>
    <w:basedOn w:val="a0"/>
    <w:rsid w:val="00650F83"/>
  </w:style>
  <w:style w:type="paragraph" w:styleId="a7">
    <w:name w:val="Balloon Text"/>
    <w:basedOn w:val="a"/>
    <w:link w:val="a8"/>
    <w:uiPriority w:val="99"/>
    <w:semiHidden/>
    <w:unhideWhenUsed/>
    <w:rsid w:val="0065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F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F8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73D99"/>
    <w:rPr>
      <w:color w:val="0000FF"/>
      <w:u w:val="single"/>
    </w:rPr>
  </w:style>
  <w:style w:type="character" w:customStyle="1" w:styleId="bodyli">
    <w:name w:val="bodyli"/>
    <w:basedOn w:val="a0"/>
    <w:rsid w:val="005C3445"/>
  </w:style>
  <w:style w:type="paragraph" w:customStyle="1" w:styleId="nospacing1">
    <w:name w:val="nospacing1"/>
    <w:basedOn w:val="a"/>
    <w:rsid w:val="003F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0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2">
    <w:name w:val="22"/>
    <w:basedOn w:val="a"/>
    <w:rsid w:val="0089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16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naya-derevnya.ru/base/gorna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gorohova</dc:creator>
  <cp:lastModifiedBy>Оксана Скирденко</cp:lastModifiedBy>
  <cp:revision>2</cp:revision>
  <cp:lastPrinted>2026-01-22T14:43:00Z</cp:lastPrinted>
  <dcterms:created xsi:type="dcterms:W3CDTF">2026-03-26T08:53:00Z</dcterms:created>
  <dcterms:modified xsi:type="dcterms:W3CDTF">2026-03-26T08:53:00Z</dcterms:modified>
</cp:coreProperties>
</file>